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05" w:rsidRDefault="00BD4FAE">
      <w:r>
        <w:rPr>
          <w:noProof/>
        </w:rPr>
        <w:pict>
          <v:shapetype id="_x0000_t202" coordsize="21600,21600" o:spt="202" path="m,l,21600r21600,l21600,xe">
            <v:stroke joinstyle="miter"/>
            <v:path gradientshapeok="t" o:connecttype="rect"/>
          </v:shapetype>
          <v:shape id="_x0000_s1030" type="#_x0000_t202" style="position:absolute;margin-left:22.9pt;margin-top:411.9pt;width:529.5pt;height:320.65pt;z-index:251664384" strokecolor="white [3212]">
            <v:textbox>
              <w:txbxContent>
                <w:p w:rsidR="0044417A" w:rsidRDefault="0044417A" w:rsidP="0044417A">
                  <w:pPr>
                    <w:spacing w:after="0"/>
                    <w:rPr>
                      <w:b/>
                      <w:sz w:val="24"/>
                      <w:szCs w:val="24"/>
                    </w:rPr>
                  </w:pPr>
                  <w:r>
                    <w:rPr>
                      <w:b/>
                      <w:sz w:val="28"/>
                      <w:szCs w:val="28"/>
                    </w:rPr>
                    <w:t>Notes on Scriptures:</w:t>
                  </w:r>
                </w:p>
                <w:p w:rsidR="0044417A" w:rsidRDefault="005A4806" w:rsidP="00893457">
                  <w:pPr>
                    <w:spacing w:after="0" w:line="240" w:lineRule="auto"/>
                    <w:ind w:firstLine="720"/>
                    <w:rPr>
                      <w:sz w:val="24"/>
                      <w:szCs w:val="24"/>
                    </w:rPr>
                  </w:pPr>
                  <w:r w:rsidRPr="005A4806">
                    <w:rPr>
                      <w:b/>
                      <w:sz w:val="24"/>
                      <w:szCs w:val="24"/>
                    </w:rPr>
                    <w:t>Acts 11:1</w:t>
                  </w:r>
                  <w:r w:rsidR="00DE3C73">
                    <w:rPr>
                      <w:b/>
                      <w:sz w:val="24"/>
                      <w:szCs w:val="24"/>
                    </w:rPr>
                    <w:t>5-1</w:t>
                  </w:r>
                  <w:r w:rsidRPr="005A4806">
                    <w:rPr>
                      <w:b/>
                      <w:sz w:val="24"/>
                      <w:szCs w:val="24"/>
                    </w:rPr>
                    <w:t>7</w:t>
                  </w:r>
                  <w:r>
                    <w:rPr>
                      <w:sz w:val="24"/>
                      <w:szCs w:val="24"/>
                    </w:rPr>
                    <w:t xml:space="preserve"> </w:t>
                  </w:r>
                  <w:r w:rsidRPr="005A4806">
                    <w:rPr>
                      <w:sz w:val="24"/>
                      <w:szCs w:val="24"/>
                    </w:rPr>
                    <w:t>Peter refers to the baptism of Cornelius’ house as God</w:t>
                  </w:r>
                  <w:r>
                    <w:rPr>
                      <w:sz w:val="24"/>
                      <w:szCs w:val="24"/>
                    </w:rPr>
                    <w:t xml:space="preserve"> </w:t>
                  </w:r>
                  <w:r w:rsidRPr="005A4806">
                    <w:rPr>
                      <w:b/>
                      <w:sz w:val="24"/>
                      <w:szCs w:val="24"/>
                    </w:rPr>
                    <w:t>giving</w:t>
                  </w:r>
                  <w:r>
                    <w:rPr>
                      <w:sz w:val="24"/>
                      <w:szCs w:val="24"/>
                    </w:rPr>
                    <w:t xml:space="preserve"> them </w:t>
                  </w:r>
                  <w:r w:rsidRPr="005A4806">
                    <w:rPr>
                      <w:i/>
                      <w:sz w:val="24"/>
                      <w:szCs w:val="24"/>
                    </w:rPr>
                    <w:t xml:space="preserve">the </w:t>
                  </w:r>
                  <w:r w:rsidRPr="00DE3C73">
                    <w:rPr>
                      <w:b/>
                      <w:i/>
                      <w:sz w:val="24"/>
                      <w:szCs w:val="24"/>
                    </w:rPr>
                    <w:t>same gift</w:t>
                  </w:r>
                  <w:r w:rsidRPr="005A4806">
                    <w:rPr>
                      <w:i/>
                      <w:sz w:val="24"/>
                      <w:szCs w:val="24"/>
                    </w:rPr>
                    <w:t xml:space="preserve"> as He gave us</w:t>
                  </w:r>
                  <w:r>
                    <w:rPr>
                      <w:sz w:val="24"/>
                      <w:szCs w:val="24"/>
                    </w:rPr>
                    <w:t xml:space="preserve"> (also </w:t>
                  </w:r>
                  <w:r w:rsidRPr="005A4806">
                    <w:rPr>
                      <w:b/>
                      <w:sz w:val="24"/>
                      <w:szCs w:val="24"/>
                    </w:rPr>
                    <w:t>v.15</w:t>
                  </w:r>
                  <w:r>
                    <w:rPr>
                      <w:sz w:val="24"/>
                      <w:szCs w:val="24"/>
                    </w:rPr>
                    <w:t>)</w:t>
                  </w:r>
                  <w:r w:rsidR="00DE3C73">
                    <w:rPr>
                      <w:sz w:val="24"/>
                      <w:szCs w:val="24"/>
                    </w:rPr>
                    <w:t xml:space="preserve"> </w:t>
                  </w:r>
                  <w:r w:rsidRPr="005A4806">
                    <w:rPr>
                      <w:i/>
                      <w:sz w:val="24"/>
                      <w:szCs w:val="24"/>
                    </w:rPr>
                    <w:t xml:space="preserve">when </w:t>
                  </w:r>
                  <w:r w:rsidR="00DE3C73" w:rsidRPr="00DE3C73">
                    <w:rPr>
                      <w:sz w:val="24"/>
                      <w:szCs w:val="24"/>
                    </w:rPr>
                    <w:t>(</w:t>
                  </w:r>
                  <w:r w:rsidR="00DE3C73">
                    <w:rPr>
                      <w:i/>
                      <w:sz w:val="24"/>
                      <w:szCs w:val="24"/>
                    </w:rPr>
                    <w:t xml:space="preserve">at the beginning </w:t>
                  </w:r>
                  <w:r w:rsidR="00DE3C73" w:rsidRPr="00DE3C73">
                    <w:rPr>
                      <w:sz w:val="24"/>
                      <w:szCs w:val="24"/>
                    </w:rPr>
                    <w:t xml:space="preserve">in </w:t>
                  </w:r>
                  <w:r w:rsidR="00DE3C73" w:rsidRPr="00DE3C73">
                    <w:rPr>
                      <w:b/>
                      <w:sz w:val="24"/>
                      <w:szCs w:val="24"/>
                    </w:rPr>
                    <w:t>v.15</w:t>
                  </w:r>
                  <w:r w:rsidR="00DE3C73" w:rsidRPr="00DE3C73">
                    <w:rPr>
                      <w:sz w:val="24"/>
                      <w:szCs w:val="24"/>
                    </w:rPr>
                    <w:t>)</w:t>
                  </w:r>
                  <w:r w:rsidR="00DE3C73">
                    <w:rPr>
                      <w:sz w:val="24"/>
                      <w:szCs w:val="24"/>
                    </w:rPr>
                    <w:t xml:space="preserve"> </w:t>
                  </w:r>
                  <w:r w:rsidRPr="00DE3C73">
                    <w:rPr>
                      <w:i/>
                      <w:sz w:val="24"/>
                      <w:szCs w:val="24"/>
                    </w:rPr>
                    <w:t>we</w:t>
                  </w:r>
                  <w:r w:rsidRPr="005A4806">
                    <w:rPr>
                      <w:i/>
                      <w:sz w:val="24"/>
                      <w:szCs w:val="24"/>
                    </w:rPr>
                    <w:t xml:space="preserve"> believed on the </w:t>
                  </w:r>
                  <w:r w:rsidRPr="00DE3C73">
                    <w:rPr>
                      <w:b/>
                      <w:i/>
                      <w:sz w:val="24"/>
                      <w:szCs w:val="24"/>
                    </w:rPr>
                    <w:t>Lord</w:t>
                  </w:r>
                  <w:r w:rsidRPr="005A4806">
                    <w:rPr>
                      <w:i/>
                      <w:sz w:val="24"/>
                      <w:szCs w:val="24"/>
                    </w:rPr>
                    <w:t xml:space="preserve"> Jesus</w:t>
                  </w:r>
                  <w:r w:rsidR="00DE3C73">
                    <w:rPr>
                      <w:i/>
                      <w:sz w:val="24"/>
                      <w:szCs w:val="24"/>
                    </w:rPr>
                    <w:t>.</w:t>
                  </w:r>
                  <w:r w:rsidR="00DE3C73">
                    <w:rPr>
                      <w:sz w:val="24"/>
                      <w:szCs w:val="24"/>
                    </w:rPr>
                    <w:t xml:space="preserve"> The apostles could not believe on the </w:t>
                  </w:r>
                  <w:r w:rsidR="00DE3C73" w:rsidRPr="00DE3C73">
                    <w:rPr>
                      <w:b/>
                      <w:sz w:val="24"/>
                      <w:szCs w:val="24"/>
                    </w:rPr>
                    <w:t>Lord</w:t>
                  </w:r>
                  <w:r w:rsidR="00DE3C73">
                    <w:rPr>
                      <w:sz w:val="24"/>
                      <w:szCs w:val="24"/>
                    </w:rPr>
                    <w:t xml:space="preserve"> Jesus till the Spirit came upon them and revealed that heavenly event to them. This is when it was first revealed to the apostles by the Spirit and declared by the apostles (</w:t>
                  </w:r>
                  <w:r w:rsidR="00DE3C73" w:rsidRPr="00DE3C73">
                    <w:rPr>
                      <w:b/>
                      <w:sz w:val="24"/>
                      <w:szCs w:val="24"/>
                    </w:rPr>
                    <w:t>Acts 2:36</w:t>
                  </w:r>
                  <w:r w:rsidR="00DE3C73">
                    <w:rPr>
                      <w:sz w:val="24"/>
                      <w:szCs w:val="24"/>
                    </w:rPr>
                    <w:t>). What happened to Cornelius reminded Peter of Jesus’ promise to the apostles that they would be baptized with the Holy Spirit (</w:t>
                  </w:r>
                  <w:r w:rsidR="00DE3C73" w:rsidRPr="00DE3C73">
                    <w:rPr>
                      <w:b/>
                      <w:sz w:val="24"/>
                      <w:szCs w:val="24"/>
                    </w:rPr>
                    <w:t>Acts 1:5</w:t>
                  </w:r>
                  <w:r w:rsidR="00DE3C73">
                    <w:rPr>
                      <w:sz w:val="24"/>
                      <w:szCs w:val="24"/>
                    </w:rPr>
                    <w:t>).</w:t>
                  </w:r>
                </w:p>
                <w:p w:rsidR="00DE3C73" w:rsidRDefault="00DE3C73" w:rsidP="00893457">
                  <w:pPr>
                    <w:spacing w:after="0" w:line="240" w:lineRule="auto"/>
                    <w:ind w:firstLine="720"/>
                    <w:rPr>
                      <w:sz w:val="24"/>
                      <w:szCs w:val="24"/>
                    </w:rPr>
                  </w:pPr>
                  <w:r w:rsidRPr="00DE3C73">
                    <w:rPr>
                      <w:b/>
                      <w:sz w:val="24"/>
                      <w:szCs w:val="24"/>
                    </w:rPr>
                    <w:t>Acts 1:4-8, 20-26</w:t>
                  </w:r>
                  <w:r>
                    <w:rPr>
                      <w:b/>
                      <w:sz w:val="24"/>
                      <w:szCs w:val="24"/>
                    </w:rPr>
                    <w:t xml:space="preserve"> </w:t>
                  </w:r>
                  <w:proofErr w:type="gramStart"/>
                  <w:r>
                    <w:rPr>
                      <w:sz w:val="24"/>
                      <w:szCs w:val="24"/>
                    </w:rPr>
                    <w:t>The</w:t>
                  </w:r>
                  <w:proofErr w:type="gramEnd"/>
                  <w:r>
                    <w:rPr>
                      <w:sz w:val="24"/>
                      <w:szCs w:val="24"/>
                    </w:rPr>
                    <w:t xml:space="preserve"> baptism of the Holy Spirit enabled the apostles to become witnesses of Jesus’ resurrection. One of the qualifications was to have been an eyewitness of the resurrection already, but the Holy Spirit would empower the apostles </w:t>
                  </w:r>
                  <w:r w:rsidR="006D008B">
                    <w:rPr>
                      <w:sz w:val="24"/>
                      <w:szCs w:val="24"/>
                    </w:rPr>
                    <w:t>“</w:t>
                  </w:r>
                  <w:r w:rsidRPr="006D008B">
                    <w:rPr>
                      <w:b/>
                      <w:i/>
                      <w:sz w:val="24"/>
                      <w:szCs w:val="24"/>
                    </w:rPr>
                    <w:t>to</w:t>
                  </w:r>
                  <w:r w:rsidR="006D008B" w:rsidRPr="006D008B">
                    <w:rPr>
                      <w:b/>
                      <w:i/>
                      <w:sz w:val="24"/>
                      <w:szCs w:val="24"/>
                    </w:rPr>
                    <w:t xml:space="preserve"> become</w:t>
                  </w:r>
                  <w:r w:rsidR="006D008B">
                    <w:rPr>
                      <w:sz w:val="24"/>
                      <w:szCs w:val="24"/>
                    </w:rPr>
                    <w:t xml:space="preserve"> </w:t>
                  </w:r>
                  <w:r w:rsidR="006D008B" w:rsidRPr="006D008B">
                    <w:rPr>
                      <w:i/>
                      <w:sz w:val="24"/>
                      <w:szCs w:val="24"/>
                    </w:rPr>
                    <w:t>a witness</w:t>
                  </w:r>
                  <w:r w:rsidR="006D008B">
                    <w:rPr>
                      <w:sz w:val="24"/>
                      <w:szCs w:val="24"/>
                    </w:rPr>
                    <w:t xml:space="preserve"> </w:t>
                  </w:r>
                  <w:r w:rsidR="006D008B" w:rsidRPr="006D008B">
                    <w:rPr>
                      <w:i/>
                      <w:sz w:val="24"/>
                      <w:szCs w:val="24"/>
                    </w:rPr>
                    <w:t>with us of His resurrection</w:t>
                  </w:r>
                  <w:r w:rsidR="006D008B">
                    <w:rPr>
                      <w:i/>
                      <w:sz w:val="24"/>
                      <w:szCs w:val="24"/>
                    </w:rPr>
                    <w:t xml:space="preserve">,” </w:t>
                  </w:r>
                  <w:r w:rsidR="006D008B">
                    <w:rPr>
                      <w:sz w:val="24"/>
                      <w:szCs w:val="24"/>
                    </w:rPr>
                    <w:t xml:space="preserve">to </w:t>
                  </w:r>
                  <w:r>
                    <w:rPr>
                      <w:sz w:val="24"/>
                      <w:szCs w:val="24"/>
                    </w:rPr>
                    <w:t>give specially revealed spiritual truth (the Lordship of Jesus, forgiveness through His blood, etc.) related to the resurrection. They also received power to lay hands on Christians so that those Christians would be able to ha</w:t>
                  </w:r>
                  <w:r w:rsidR="006D008B">
                    <w:rPr>
                      <w:sz w:val="24"/>
                      <w:szCs w:val="24"/>
                    </w:rPr>
                    <w:t>ve supernatural spiritual gifts (</w:t>
                  </w:r>
                  <w:r w:rsidR="006D008B" w:rsidRPr="006D008B">
                    <w:rPr>
                      <w:b/>
                      <w:sz w:val="24"/>
                      <w:szCs w:val="24"/>
                    </w:rPr>
                    <w:t>Acts 8:14-18, Romans 1:11; 2 Corinthians 12:12</w:t>
                  </w:r>
                  <w:r w:rsidR="006D008B">
                    <w:rPr>
                      <w:sz w:val="24"/>
                      <w:szCs w:val="24"/>
                    </w:rPr>
                    <w:t>).</w:t>
                  </w:r>
                </w:p>
                <w:p w:rsidR="006D008B" w:rsidRPr="006D008B" w:rsidRDefault="006D008B" w:rsidP="00893457">
                  <w:pPr>
                    <w:spacing w:after="0" w:line="240" w:lineRule="auto"/>
                    <w:ind w:firstLine="720"/>
                    <w:rPr>
                      <w:sz w:val="24"/>
                      <w:szCs w:val="24"/>
                    </w:rPr>
                  </w:pPr>
                  <w:r w:rsidRPr="006D008B">
                    <w:rPr>
                      <w:b/>
                      <w:sz w:val="24"/>
                      <w:szCs w:val="24"/>
                    </w:rPr>
                    <w:t>Acts 15:7-11</w:t>
                  </w:r>
                  <w:r>
                    <w:rPr>
                      <w:sz w:val="24"/>
                      <w:szCs w:val="24"/>
                    </w:rPr>
                    <w:t xml:space="preserve"> Peter reveals more concerning the purpose of Cornelius’ house being baptized with the Holy Spirit. God did it to </w:t>
                  </w:r>
                  <w:r w:rsidRPr="006D008B">
                    <w:rPr>
                      <w:i/>
                      <w:sz w:val="24"/>
                      <w:szCs w:val="24"/>
                    </w:rPr>
                    <w:t xml:space="preserve">acknowledge </w:t>
                  </w:r>
                  <w:r w:rsidRPr="006D008B">
                    <w:rPr>
                      <w:sz w:val="24"/>
                      <w:szCs w:val="24"/>
                    </w:rPr>
                    <w:t>the Gentiles</w:t>
                  </w:r>
                  <w:r>
                    <w:rPr>
                      <w:sz w:val="24"/>
                      <w:szCs w:val="24"/>
                    </w:rPr>
                    <w:t xml:space="preserve"> (</w:t>
                  </w:r>
                  <w:r w:rsidRPr="006D008B">
                    <w:rPr>
                      <w:b/>
                      <w:sz w:val="24"/>
                      <w:szCs w:val="24"/>
                    </w:rPr>
                    <w:t>v.8</w:t>
                  </w:r>
                  <w:r>
                    <w:rPr>
                      <w:sz w:val="24"/>
                      <w:szCs w:val="24"/>
                    </w:rPr>
                    <w:t>), to demonstrate that God does not have different plans of salvation for Jews and Gentiles (</w:t>
                  </w:r>
                  <w:r w:rsidRPr="006D008B">
                    <w:rPr>
                      <w:b/>
                      <w:sz w:val="24"/>
                      <w:szCs w:val="24"/>
                    </w:rPr>
                    <w:t>v.9</w:t>
                  </w:r>
                  <w:r>
                    <w:rPr>
                      <w:sz w:val="24"/>
                      <w:szCs w:val="24"/>
                    </w:rPr>
                    <w:t xml:space="preserve">). Holy Spirit baptism was not to save the Gentiles. Their hearts were to be purified by </w:t>
                  </w:r>
                  <w:r w:rsidRPr="006D008B">
                    <w:rPr>
                      <w:b/>
                      <w:sz w:val="24"/>
                      <w:szCs w:val="24"/>
                    </w:rPr>
                    <w:t>faith</w:t>
                  </w:r>
                  <w:r>
                    <w:rPr>
                      <w:sz w:val="24"/>
                      <w:szCs w:val="24"/>
                    </w:rPr>
                    <w:t xml:space="preserve"> (</w:t>
                  </w:r>
                  <w:r w:rsidRPr="005B3507">
                    <w:rPr>
                      <w:b/>
                      <w:sz w:val="24"/>
                      <w:szCs w:val="24"/>
                    </w:rPr>
                    <w:t>v.9</w:t>
                  </w:r>
                  <w:r w:rsidR="005B3507">
                    <w:rPr>
                      <w:sz w:val="24"/>
                      <w:szCs w:val="24"/>
                    </w:rPr>
                    <w:t xml:space="preserve">; also see </w:t>
                  </w:r>
                  <w:r w:rsidR="005B3507" w:rsidRPr="005B3507">
                    <w:rPr>
                      <w:b/>
                      <w:sz w:val="24"/>
                      <w:szCs w:val="24"/>
                    </w:rPr>
                    <w:t>Colossians 2:12</w:t>
                  </w:r>
                  <w:r>
                    <w:rPr>
                      <w:sz w:val="24"/>
                      <w:szCs w:val="24"/>
                    </w:rPr>
                    <w:t>), which was the gospel spoken by Peter to them (</w:t>
                  </w:r>
                  <w:r w:rsidRPr="006D008B">
                    <w:rPr>
                      <w:b/>
                      <w:sz w:val="24"/>
                      <w:szCs w:val="24"/>
                    </w:rPr>
                    <w:t>v.7</w:t>
                  </w:r>
                  <w:r>
                    <w:rPr>
                      <w:sz w:val="24"/>
                      <w:szCs w:val="24"/>
                    </w:rPr>
                    <w:t>).</w:t>
                  </w:r>
                  <w:r w:rsidR="00B05AAF">
                    <w:rPr>
                      <w:sz w:val="24"/>
                      <w:szCs w:val="24"/>
                    </w:rPr>
                    <w:t xml:space="preserve"> Holy Spirit baptism was not a </w:t>
                  </w:r>
                  <w:r w:rsidR="007D528F">
                    <w:rPr>
                      <w:sz w:val="24"/>
                      <w:szCs w:val="24"/>
                    </w:rPr>
                    <w:t>sign</w:t>
                  </w:r>
                  <w:r w:rsidR="00B05AAF">
                    <w:rPr>
                      <w:sz w:val="24"/>
                      <w:szCs w:val="24"/>
                    </w:rPr>
                    <w:t xml:space="preserve"> that the Gentiles were already saved. Peter had to tell them words by which they would be saved (</w:t>
                  </w:r>
                  <w:r w:rsidR="00B05AAF" w:rsidRPr="00B05AAF">
                    <w:rPr>
                      <w:b/>
                      <w:sz w:val="24"/>
                      <w:szCs w:val="24"/>
                    </w:rPr>
                    <w:t>Acts 11:14</w:t>
                  </w:r>
                  <w:r w:rsidR="00B05AAF">
                    <w:rPr>
                      <w:sz w:val="24"/>
                      <w:szCs w:val="24"/>
                    </w:rPr>
                    <w:t xml:space="preserve">). The Spirit fell on them when Peter </w:t>
                  </w:r>
                  <w:r w:rsidR="00B05AAF" w:rsidRPr="00B05AAF">
                    <w:rPr>
                      <w:b/>
                      <w:sz w:val="24"/>
                      <w:szCs w:val="24"/>
                    </w:rPr>
                    <w:t>began</w:t>
                  </w:r>
                  <w:r w:rsidR="00B05AAF">
                    <w:rPr>
                      <w:sz w:val="24"/>
                      <w:szCs w:val="24"/>
                    </w:rPr>
                    <w:t xml:space="preserve"> to speak, before they heard to believe. Then Peter told them what to do to be saved, be baptized in the name of the Lord (</w:t>
                  </w:r>
                  <w:r w:rsidR="00B05AAF" w:rsidRPr="00544764">
                    <w:rPr>
                      <w:b/>
                      <w:sz w:val="24"/>
                      <w:szCs w:val="24"/>
                    </w:rPr>
                    <w:t>v.47-48</w:t>
                  </w:r>
                  <w:r w:rsidR="00B05AAF">
                    <w:rPr>
                      <w:sz w:val="24"/>
                      <w:szCs w:val="24"/>
                    </w:rPr>
                    <w:t>) which is for remission of sins (</w:t>
                  </w:r>
                  <w:r w:rsidR="00B05AAF" w:rsidRPr="00B05AAF">
                    <w:rPr>
                      <w:b/>
                      <w:sz w:val="24"/>
                      <w:szCs w:val="24"/>
                    </w:rPr>
                    <w:t>Acts 2:38</w:t>
                  </w:r>
                  <w:r w:rsidR="00B05AAF">
                    <w:rPr>
                      <w:sz w:val="24"/>
                      <w:szCs w:val="24"/>
                    </w:rPr>
                    <w:t>).</w:t>
                  </w:r>
                </w:p>
              </w:txbxContent>
            </v:textbox>
          </v:shape>
        </w:pict>
      </w:r>
      <w:r>
        <w:rPr>
          <w:noProof/>
        </w:rPr>
        <w:pict>
          <v:shape id="_x0000_s1029" type="#_x0000_t202" style="position:absolute;margin-left:19.9pt;margin-top:316.3pt;width:529.5pt;height:89.25pt;z-index:251663360" strokecolor="white [3212]">
            <v:textbox>
              <w:txbxContent>
                <w:p w:rsidR="00E20E10" w:rsidRDefault="00E20E10" w:rsidP="00E20E10">
                  <w:pPr>
                    <w:spacing w:after="0"/>
                    <w:rPr>
                      <w:b/>
                      <w:sz w:val="28"/>
                      <w:szCs w:val="28"/>
                    </w:rPr>
                  </w:pPr>
                  <w:r w:rsidRPr="00AE02BD">
                    <w:rPr>
                      <w:b/>
                      <w:color w:val="31849B" w:themeColor="accent5" w:themeShade="BF"/>
                      <w:sz w:val="32"/>
                      <w:szCs w:val="32"/>
                    </w:rPr>
                    <w:t>DURATION:</w:t>
                  </w:r>
                  <w:r>
                    <w:rPr>
                      <w:b/>
                      <w:sz w:val="24"/>
                      <w:szCs w:val="24"/>
                    </w:rPr>
                    <w:t xml:space="preserve">         </w:t>
                  </w:r>
                  <w:r w:rsidRPr="00D83C31">
                    <w:rPr>
                      <w:b/>
                      <w:color w:val="0070C0"/>
                      <w:sz w:val="28"/>
                      <w:szCs w:val="28"/>
                    </w:rPr>
                    <w:t>A.D. 60</w:t>
                  </w:r>
                  <w:r w:rsidRPr="00D83C31">
                    <w:rPr>
                      <w:b/>
                      <w:color w:val="0070C0"/>
                      <w:sz w:val="24"/>
                      <w:szCs w:val="24"/>
                    </w:rPr>
                    <w:tab/>
                    <w:t xml:space="preserve">  </w:t>
                  </w:r>
                  <w:r>
                    <w:rPr>
                      <w:b/>
                      <w:sz w:val="24"/>
                      <w:szCs w:val="24"/>
                    </w:rPr>
                    <w:tab/>
                  </w:r>
                  <w:r>
                    <w:rPr>
                      <w:b/>
                      <w:sz w:val="24"/>
                      <w:szCs w:val="24"/>
                    </w:rPr>
                    <w:tab/>
                  </w:r>
                  <w:r w:rsidR="00605CFF" w:rsidRPr="00D83C31">
                    <w:rPr>
                      <w:b/>
                      <w:color w:val="00B050"/>
                      <w:sz w:val="28"/>
                      <w:szCs w:val="28"/>
                    </w:rPr>
                    <w:t>When the Perfect</w:t>
                  </w:r>
                  <w:r w:rsidRPr="00C63D18">
                    <w:rPr>
                      <w:b/>
                      <w:sz w:val="28"/>
                      <w:szCs w:val="28"/>
                    </w:rPr>
                    <w:t xml:space="preserve"> </w:t>
                  </w:r>
                  <w:r>
                    <w:rPr>
                      <w:b/>
                      <w:sz w:val="28"/>
                      <w:szCs w:val="28"/>
                    </w:rPr>
                    <w:tab/>
                  </w:r>
                  <w:r>
                    <w:rPr>
                      <w:b/>
                      <w:sz w:val="28"/>
                      <w:szCs w:val="28"/>
                    </w:rPr>
                    <w:tab/>
                    <w:t xml:space="preserve">          </w:t>
                  </w:r>
                  <w:r w:rsidR="004C2BFB">
                    <w:rPr>
                      <w:b/>
                      <w:sz w:val="28"/>
                      <w:szCs w:val="28"/>
                    </w:rPr>
                    <w:t xml:space="preserve">       </w:t>
                  </w:r>
                  <w:r w:rsidR="004C2BFB" w:rsidRPr="00D83C31">
                    <w:rPr>
                      <w:b/>
                      <w:color w:val="984806" w:themeColor="accent6" w:themeShade="80"/>
                      <w:sz w:val="28"/>
                      <w:szCs w:val="28"/>
                    </w:rPr>
                    <w:t>PERMANENT</w:t>
                  </w:r>
                  <w:r w:rsidRPr="00C63D18">
                    <w:rPr>
                      <w:b/>
                      <w:sz w:val="28"/>
                      <w:szCs w:val="28"/>
                    </w:rPr>
                    <w:t xml:space="preserve"> </w:t>
                  </w:r>
                </w:p>
                <w:p w:rsidR="00E20E10" w:rsidRDefault="00E20E10" w:rsidP="00E20E10">
                  <w:pPr>
                    <w:spacing w:after="0"/>
                    <w:ind w:left="720"/>
                    <w:rPr>
                      <w:b/>
                      <w:sz w:val="24"/>
                      <w:szCs w:val="24"/>
                    </w:rPr>
                  </w:pPr>
                  <w:r>
                    <w:rPr>
                      <w:b/>
                      <w:sz w:val="28"/>
                      <w:szCs w:val="28"/>
                    </w:rPr>
                    <w:t xml:space="preserve">       </w:t>
                  </w:r>
                  <w:r>
                    <w:rPr>
                      <w:b/>
                      <w:sz w:val="28"/>
                      <w:szCs w:val="28"/>
                    </w:rPr>
                    <w:tab/>
                    <w:t xml:space="preserve"> </w:t>
                  </w:r>
                  <w:r w:rsidRPr="00D83C31">
                    <w:rPr>
                      <w:b/>
                      <w:color w:val="0070C0"/>
                      <w:sz w:val="28"/>
                      <w:szCs w:val="28"/>
                    </w:rPr>
                    <w:t>“ONE BAPTISM”</w:t>
                  </w:r>
                  <w:r w:rsidRPr="00D4097D">
                    <w:rPr>
                      <w:b/>
                      <w:sz w:val="28"/>
                      <w:szCs w:val="28"/>
                    </w:rPr>
                    <w:t xml:space="preserve"> </w:t>
                  </w:r>
                  <w:r w:rsidR="00605CFF">
                    <w:rPr>
                      <w:b/>
                      <w:sz w:val="28"/>
                      <w:szCs w:val="28"/>
                    </w:rPr>
                    <w:tab/>
                    <w:t xml:space="preserve">        </w:t>
                  </w:r>
                  <w:r w:rsidR="00605CFF" w:rsidRPr="00D83C31">
                    <w:rPr>
                      <w:b/>
                      <w:color w:val="00B050"/>
                      <w:sz w:val="28"/>
                      <w:szCs w:val="28"/>
                    </w:rPr>
                    <w:t>Revelation had come</w:t>
                  </w:r>
                  <w:r>
                    <w:rPr>
                      <w:b/>
                      <w:sz w:val="24"/>
                      <w:szCs w:val="24"/>
                    </w:rPr>
                    <w:t xml:space="preserve"> </w:t>
                  </w:r>
                  <w:r>
                    <w:rPr>
                      <w:b/>
                      <w:sz w:val="24"/>
                      <w:szCs w:val="24"/>
                    </w:rPr>
                    <w:tab/>
                  </w:r>
                  <w:r>
                    <w:rPr>
                      <w:b/>
                      <w:sz w:val="24"/>
                      <w:szCs w:val="24"/>
                    </w:rPr>
                    <w:tab/>
                  </w:r>
                  <w:r>
                    <w:rPr>
                      <w:b/>
                      <w:sz w:val="24"/>
                      <w:szCs w:val="24"/>
                    </w:rPr>
                    <w:tab/>
                    <w:t xml:space="preserve">  </w:t>
                  </w:r>
                </w:p>
                <w:p w:rsidR="00E20E10" w:rsidRPr="00AE02BD" w:rsidRDefault="00E20E10" w:rsidP="00E20E10">
                  <w:pPr>
                    <w:spacing w:after="0"/>
                    <w:rPr>
                      <w:b/>
                      <w:color w:val="31849B" w:themeColor="accent5" w:themeShade="BF"/>
                      <w:sz w:val="24"/>
                      <w:szCs w:val="24"/>
                    </w:rPr>
                  </w:pPr>
                  <w:r>
                    <w:rPr>
                      <w:b/>
                      <w:sz w:val="24"/>
                      <w:szCs w:val="24"/>
                    </w:rPr>
                    <w:tab/>
                  </w:r>
                  <w:r>
                    <w:rPr>
                      <w:b/>
                      <w:sz w:val="24"/>
                      <w:szCs w:val="24"/>
                    </w:rPr>
                    <w:tab/>
                    <w:t xml:space="preserve">      </w:t>
                  </w:r>
                  <w:r w:rsidRPr="00AE02BD">
                    <w:rPr>
                      <w:b/>
                      <w:color w:val="31849B" w:themeColor="accent5" w:themeShade="BF"/>
                      <w:sz w:val="24"/>
                      <w:szCs w:val="24"/>
                    </w:rPr>
                    <w:t>Ephesians 4:5</w:t>
                  </w:r>
                  <w:r w:rsidRPr="00AE02BD">
                    <w:rPr>
                      <w:b/>
                      <w:color w:val="31849B" w:themeColor="accent5" w:themeShade="BF"/>
                      <w:sz w:val="24"/>
                      <w:szCs w:val="24"/>
                    </w:rPr>
                    <w:tab/>
                  </w:r>
                  <w:r w:rsidRPr="00AE02BD">
                    <w:rPr>
                      <w:b/>
                      <w:color w:val="31849B" w:themeColor="accent5" w:themeShade="BF"/>
                      <w:sz w:val="24"/>
                      <w:szCs w:val="24"/>
                    </w:rPr>
                    <w:tab/>
                  </w:r>
                  <w:r w:rsidR="00605CFF" w:rsidRPr="00AE02BD">
                    <w:rPr>
                      <w:b/>
                      <w:color w:val="31849B" w:themeColor="accent5" w:themeShade="BF"/>
                      <w:sz w:val="24"/>
                      <w:szCs w:val="24"/>
                    </w:rPr>
                    <w:t>1 Corinthians 13:</w:t>
                  </w:r>
                  <w:r w:rsidRPr="00AE02BD">
                    <w:rPr>
                      <w:b/>
                      <w:color w:val="31849B" w:themeColor="accent5" w:themeShade="BF"/>
                      <w:sz w:val="24"/>
                      <w:szCs w:val="24"/>
                    </w:rPr>
                    <w:t>8-1</w:t>
                  </w:r>
                  <w:r w:rsidR="00605CFF" w:rsidRPr="00AE02BD">
                    <w:rPr>
                      <w:b/>
                      <w:color w:val="31849B" w:themeColor="accent5" w:themeShade="BF"/>
                      <w:sz w:val="24"/>
                      <w:szCs w:val="24"/>
                    </w:rPr>
                    <w:t>3</w:t>
                  </w:r>
                  <w:r w:rsidRPr="00AE02BD">
                    <w:rPr>
                      <w:b/>
                      <w:color w:val="31849B" w:themeColor="accent5" w:themeShade="BF"/>
                      <w:sz w:val="24"/>
                      <w:szCs w:val="24"/>
                    </w:rPr>
                    <w:tab/>
                  </w:r>
                  <w:r w:rsidRPr="00AE02BD">
                    <w:rPr>
                      <w:b/>
                      <w:color w:val="31849B" w:themeColor="accent5" w:themeShade="BF"/>
                      <w:sz w:val="24"/>
                      <w:szCs w:val="24"/>
                    </w:rPr>
                    <w:tab/>
                    <w:t xml:space="preserve">            </w:t>
                  </w:r>
                  <w:r w:rsidR="004C2BFB" w:rsidRPr="00AE02BD">
                    <w:rPr>
                      <w:b/>
                      <w:color w:val="31849B" w:themeColor="accent5" w:themeShade="BF"/>
                      <w:sz w:val="24"/>
                      <w:szCs w:val="24"/>
                    </w:rPr>
                    <w:tab/>
                    <w:t xml:space="preserve">      Ephesians</w:t>
                  </w:r>
                  <w:r w:rsidRPr="00AE02BD">
                    <w:rPr>
                      <w:b/>
                      <w:color w:val="31849B" w:themeColor="accent5" w:themeShade="BF"/>
                      <w:sz w:val="24"/>
                      <w:szCs w:val="24"/>
                    </w:rPr>
                    <w:t xml:space="preserve"> </w:t>
                  </w:r>
                  <w:r w:rsidR="004C2BFB" w:rsidRPr="00AE02BD">
                    <w:rPr>
                      <w:b/>
                      <w:color w:val="31849B" w:themeColor="accent5" w:themeShade="BF"/>
                      <w:sz w:val="24"/>
                      <w:szCs w:val="24"/>
                    </w:rPr>
                    <w:t>1:13</w:t>
                  </w:r>
                </w:p>
                <w:p w:rsidR="00E20E10" w:rsidRPr="00407321" w:rsidRDefault="00E20E10" w:rsidP="00E20E10">
                  <w:pPr>
                    <w:spacing w:after="0"/>
                    <w:rPr>
                      <w:b/>
                      <w:sz w:val="24"/>
                      <w:szCs w:val="24"/>
                    </w:rPr>
                  </w:pPr>
                  <w:r w:rsidRPr="00AE02BD">
                    <w:rPr>
                      <w:b/>
                      <w:color w:val="31849B" w:themeColor="accent5" w:themeShade="BF"/>
                      <w:sz w:val="24"/>
                      <w:szCs w:val="24"/>
                    </w:rPr>
                    <w:tab/>
                    <w:t xml:space="preserve">              Acts 2:38, 10:47-48</w:t>
                  </w:r>
                  <w:r w:rsidR="00605CFF">
                    <w:rPr>
                      <w:b/>
                      <w:sz w:val="24"/>
                      <w:szCs w:val="24"/>
                    </w:rPr>
                    <w:tab/>
                    <w:t xml:space="preserve">        </w:t>
                  </w:r>
                  <w:r w:rsidR="00605CFF" w:rsidRPr="00AE02BD">
                    <w:rPr>
                      <w:b/>
                      <w:color w:val="00B050"/>
                      <w:sz w:val="24"/>
                      <w:szCs w:val="24"/>
                    </w:rPr>
                    <w:t>mode and purpose fulfilled</w:t>
                  </w:r>
                  <w:r>
                    <w:rPr>
                      <w:b/>
                      <w:sz w:val="24"/>
                      <w:szCs w:val="24"/>
                    </w:rPr>
                    <w:tab/>
                    <w:t xml:space="preserve">         </w:t>
                  </w:r>
                  <w:r w:rsidR="0044417A">
                    <w:rPr>
                      <w:b/>
                      <w:sz w:val="24"/>
                      <w:szCs w:val="24"/>
                    </w:rPr>
                    <w:t xml:space="preserve">    </w:t>
                  </w:r>
                  <w:r>
                    <w:rPr>
                      <w:b/>
                      <w:sz w:val="24"/>
                      <w:szCs w:val="24"/>
                    </w:rPr>
                    <w:t xml:space="preserve"> </w:t>
                  </w:r>
                  <w:r w:rsidR="004C2BFB" w:rsidRPr="00AE02BD">
                    <w:rPr>
                      <w:b/>
                      <w:color w:val="31849B" w:themeColor="accent5" w:themeShade="BF"/>
                      <w:sz w:val="24"/>
                      <w:szCs w:val="24"/>
                    </w:rPr>
                    <w:t>1 Cor. 6:19</w:t>
                  </w:r>
                  <w:r w:rsidR="0044417A" w:rsidRPr="00AE02BD">
                    <w:rPr>
                      <w:b/>
                      <w:color w:val="31849B" w:themeColor="accent5" w:themeShade="BF"/>
                      <w:sz w:val="24"/>
                      <w:szCs w:val="24"/>
                    </w:rPr>
                    <w:t>;</w:t>
                  </w:r>
                  <w:r w:rsidR="004C2BFB" w:rsidRPr="00AE02BD">
                    <w:rPr>
                      <w:b/>
                      <w:color w:val="31849B" w:themeColor="accent5" w:themeShade="BF"/>
                      <w:sz w:val="24"/>
                      <w:szCs w:val="24"/>
                    </w:rPr>
                    <w:t xml:space="preserve"> </w:t>
                  </w:r>
                  <w:r w:rsidR="0044417A" w:rsidRPr="00AE02BD">
                    <w:rPr>
                      <w:b/>
                      <w:color w:val="31849B" w:themeColor="accent5" w:themeShade="BF"/>
                      <w:sz w:val="24"/>
                      <w:szCs w:val="24"/>
                    </w:rPr>
                    <w:t>2 Cor. 5:5</w:t>
                  </w:r>
                  <w:r>
                    <w:rPr>
                      <w:b/>
                      <w:sz w:val="24"/>
                      <w:szCs w:val="24"/>
                    </w:rPr>
                    <w:t xml:space="preserve"> </w:t>
                  </w:r>
                </w:p>
              </w:txbxContent>
            </v:textbox>
          </v:shape>
        </w:pict>
      </w:r>
      <w:r>
        <w:rPr>
          <w:noProof/>
        </w:rPr>
        <w:pict>
          <v:shape id="_x0000_s1028" type="#_x0000_t202" style="position:absolute;margin-left:22.9pt;margin-top:156.5pt;width:529.5pt;height:159.8pt;z-index:251662336" strokecolor="white [3212]">
            <v:textbox>
              <w:txbxContent>
                <w:p w:rsidR="00C63D18" w:rsidRDefault="00C63D18" w:rsidP="00C63D18">
                  <w:pPr>
                    <w:spacing w:after="0"/>
                    <w:rPr>
                      <w:b/>
                      <w:sz w:val="24"/>
                      <w:szCs w:val="24"/>
                    </w:rPr>
                  </w:pPr>
                  <w:r w:rsidRPr="00AE02BD">
                    <w:rPr>
                      <w:b/>
                      <w:color w:val="7030A0"/>
                      <w:sz w:val="32"/>
                      <w:szCs w:val="32"/>
                    </w:rPr>
                    <w:t>PURPOSE:</w:t>
                  </w:r>
                  <w:r>
                    <w:rPr>
                      <w:b/>
                      <w:sz w:val="24"/>
                      <w:szCs w:val="24"/>
                    </w:rPr>
                    <w:tab/>
                  </w:r>
                  <w:r w:rsidR="00D4097D" w:rsidRPr="00D83C31">
                    <w:rPr>
                      <w:b/>
                      <w:color w:val="0070C0"/>
                      <w:sz w:val="28"/>
                      <w:szCs w:val="28"/>
                    </w:rPr>
                    <w:t>Authorize Apostles</w:t>
                  </w:r>
                  <w:r w:rsidR="00D4097D">
                    <w:rPr>
                      <w:b/>
                      <w:sz w:val="28"/>
                      <w:szCs w:val="28"/>
                    </w:rPr>
                    <w:t xml:space="preserve">    </w:t>
                  </w:r>
                  <w:r w:rsidR="00D4097D" w:rsidRPr="00D83C31">
                    <w:rPr>
                      <w:b/>
                      <w:color w:val="00B050"/>
                      <w:sz w:val="28"/>
                      <w:szCs w:val="28"/>
                    </w:rPr>
                    <w:t>Reveal &amp; Confirm the Word</w:t>
                  </w:r>
                  <w:r w:rsidR="00D4097D">
                    <w:rPr>
                      <w:b/>
                      <w:sz w:val="28"/>
                      <w:szCs w:val="28"/>
                    </w:rPr>
                    <w:t xml:space="preserve"> </w:t>
                  </w:r>
                  <w:r>
                    <w:rPr>
                      <w:b/>
                      <w:sz w:val="24"/>
                      <w:szCs w:val="24"/>
                    </w:rPr>
                    <w:t xml:space="preserve">             </w:t>
                  </w:r>
                  <w:r w:rsidR="00EB0F9B">
                    <w:rPr>
                      <w:b/>
                      <w:sz w:val="24"/>
                      <w:szCs w:val="24"/>
                    </w:rPr>
                    <w:t xml:space="preserve">      </w:t>
                  </w:r>
                  <w:r w:rsidR="00EB0F9B" w:rsidRPr="00D83C31">
                    <w:rPr>
                      <w:b/>
                      <w:color w:val="984806" w:themeColor="accent6" w:themeShade="80"/>
                      <w:sz w:val="28"/>
                      <w:szCs w:val="28"/>
                    </w:rPr>
                    <w:t>Seal the Saint</w:t>
                  </w:r>
                </w:p>
                <w:p w:rsidR="00C63D18" w:rsidRDefault="00C63D18" w:rsidP="00C63D18">
                  <w:pPr>
                    <w:spacing w:after="0"/>
                    <w:rPr>
                      <w:b/>
                      <w:sz w:val="24"/>
                      <w:szCs w:val="24"/>
                    </w:rPr>
                  </w:pPr>
                  <w:r>
                    <w:rPr>
                      <w:b/>
                      <w:sz w:val="24"/>
                      <w:szCs w:val="24"/>
                    </w:rPr>
                    <w:tab/>
                  </w:r>
                  <w:r>
                    <w:rPr>
                      <w:b/>
                      <w:sz w:val="24"/>
                      <w:szCs w:val="24"/>
                    </w:rPr>
                    <w:tab/>
                  </w:r>
                  <w:r w:rsidRPr="00AE02BD">
                    <w:rPr>
                      <w:b/>
                      <w:color w:val="7030A0"/>
                      <w:sz w:val="24"/>
                      <w:szCs w:val="24"/>
                    </w:rPr>
                    <w:t xml:space="preserve">   </w:t>
                  </w:r>
                  <w:r w:rsidR="00D4097D" w:rsidRPr="00AE02BD">
                    <w:rPr>
                      <w:b/>
                      <w:color w:val="7030A0"/>
                      <w:sz w:val="24"/>
                      <w:szCs w:val="24"/>
                    </w:rPr>
                    <w:t xml:space="preserve"> </w:t>
                  </w:r>
                  <w:r w:rsidRPr="00AE02BD">
                    <w:rPr>
                      <w:b/>
                      <w:color w:val="7030A0"/>
                      <w:sz w:val="24"/>
                      <w:szCs w:val="24"/>
                    </w:rPr>
                    <w:t>Acts</w:t>
                  </w:r>
                  <w:r>
                    <w:rPr>
                      <w:b/>
                      <w:sz w:val="24"/>
                      <w:szCs w:val="24"/>
                    </w:rPr>
                    <w:t xml:space="preserve"> </w:t>
                  </w:r>
                  <w:r w:rsidRPr="00AE02BD">
                    <w:rPr>
                      <w:b/>
                      <w:color w:val="7030A0"/>
                      <w:sz w:val="24"/>
                      <w:szCs w:val="24"/>
                    </w:rPr>
                    <w:t>1:4-8, 20-26</w:t>
                  </w:r>
                  <w:r w:rsidR="00D4097D" w:rsidRPr="00AE02BD">
                    <w:rPr>
                      <w:b/>
                      <w:color w:val="7030A0"/>
                      <w:sz w:val="24"/>
                      <w:szCs w:val="24"/>
                    </w:rPr>
                    <w:tab/>
                    <w:t xml:space="preserve">         Hebrews 2:4, Mark 16:15-20</w:t>
                  </w:r>
                  <w:r w:rsidR="00EB0F9B" w:rsidRPr="00AE02BD">
                    <w:rPr>
                      <w:b/>
                      <w:color w:val="7030A0"/>
                      <w:sz w:val="24"/>
                      <w:szCs w:val="24"/>
                    </w:rPr>
                    <w:tab/>
                  </w:r>
                  <w:r w:rsidR="00EB0F9B" w:rsidRPr="00AE02BD">
                    <w:rPr>
                      <w:b/>
                      <w:color w:val="7030A0"/>
                      <w:sz w:val="24"/>
                      <w:szCs w:val="24"/>
                    </w:rPr>
                    <w:tab/>
                    <w:t xml:space="preserve">  Ephesians 1:3</w:t>
                  </w:r>
                  <w:proofErr w:type="gramStart"/>
                  <w:r w:rsidR="00EB0F9B" w:rsidRPr="00AE02BD">
                    <w:rPr>
                      <w:b/>
                      <w:color w:val="7030A0"/>
                      <w:sz w:val="24"/>
                      <w:szCs w:val="24"/>
                    </w:rPr>
                    <w:t>,13</w:t>
                  </w:r>
                  <w:proofErr w:type="gramEnd"/>
                  <w:r w:rsidR="00EB0F9B" w:rsidRPr="00AE02BD">
                    <w:rPr>
                      <w:b/>
                      <w:color w:val="7030A0"/>
                      <w:sz w:val="24"/>
                      <w:szCs w:val="24"/>
                    </w:rPr>
                    <w:t>-14</w:t>
                  </w:r>
                  <w:r>
                    <w:rPr>
                      <w:b/>
                      <w:sz w:val="24"/>
                      <w:szCs w:val="24"/>
                    </w:rPr>
                    <w:t xml:space="preserve"> </w:t>
                  </w:r>
                  <w:r w:rsidR="00EB0F9B">
                    <w:rPr>
                      <w:b/>
                      <w:sz w:val="24"/>
                      <w:szCs w:val="24"/>
                    </w:rPr>
                    <w:tab/>
                    <w:t xml:space="preserve">      </w:t>
                  </w:r>
                </w:p>
                <w:p w:rsidR="00C63D18" w:rsidRDefault="00C63D18" w:rsidP="00C63D18">
                  <w:pPr>
                    <w:spacing w:after="0"/>
                    <w:rPr>
                      <w:b/>
                      <w:sz w:val="24"/>
                      <w:szCs w:val="24"/>
                    </w:rPr>
                  </w:pPr>
                  <w:r>
                    <w:rPr>
                      <w:b/>
                      <w:sz w:val="24"/>
                      <w:szCs w:val="24"/>
                    </w:rPr>
                    <w:tab/>
                  </w:r>
                  <w:r w:rsidRPr="00D83C31">
                    <w:rPr>
                      <w:b/>
                      <w:color w:val="0070C0"/>
                      <w:sz w:val="24"/>
                      <w:szCs w:val="24"/>
                    </w:rPr>
                    <w:t xml:space="preserve">              </w:t>
                  </w:r>
                  <w:r w:rsidRPr="00D83C31">
                    <w:rPr>
                      <w:b/>
                      <w:color w:val="0070C0"/>
                      <w:sz w:val="28"/>
                      <w:szCs w:val="28"/>
                    </w:rPr>
                    <w:t>Approve Gentiles</w:t>
                  </w:r>
                  <w:r w:rsidR="00D4097D">
                    <w:rPr>
                      <w:b/>
                      <w:sz w:val="28"/>
                      <w:szCs w:val="28"/>
                    </w:rPr>
                    <w:tab/>
                  </w:r>
                  <w:r w:rsidR="00D4097D">
                    <w:rPr>
                      <w:b/>
                      <w:sz w:val="28"/>
                      <w:szCs w:val="28"/>
                    </w:rPr>
                    <w:tab/>
                    <w:t xml:space="preserve">  </w:t>
                  </w:r>
                  <w:r w:rsidR="00D4097D" w:rsidRPr="00D83C31">
                    <w:rPr>
                      <w:b/>
                      <w:color w:val="00B050"/>
                      <w:sz w:val="28"/>
                      <w:szCs w:val="28"/>
                    </w:rPr>
                    <w:t>Edify the Church</w:t>
                  </w:r>
                  <w:r w:rsidR="00EB0F9B">
                    <w:rPr>
                      <w:b/>
                      <w:sz w:val="28"/>
                      <w:szCs w:val="28"/>
                    </w:rPr>
                    <w:tab/>
                  </w:r>
                  <w:r w:rsidR="00EB0F9B">
                    <w:rPr>
                      <w:b/>
                      <w:sz w:val="28"/>
                      <w:szCs w:val="28"/>
                    </w:rPr>
                    <w:tab/>
                  </w:r>
                  <w:r w:rsidR="00EB0F9B">
                    <w:rPr>
                      <w:b/>
                      <w:sz w:val="28"/>
                      <w:szCs w:val="28"/>
                    </w:rPr>
                    <w:tab/>
                    <w:t xml:space="preserve">     </w:t>
                  </w:r>
                  <w:r w:rsidR="00EB0F9B" w:rsidRPr="00D83C31">
                    <w:rPr>
                      <w:b/>
                      <w:color w:val="984806" w:themeColor="accent6" w:themeShade="80"/>
                      <w:sz w:val="28"/>
                      <w:szCs w:val="28"/>
                    </w:rPr>
                    <w:t>Produce Fruit</w:t>
                  </w:r>
                  <w:r>
                    <w:rPr>
                      <w:b/>
                      <w:sz w:val="24"/>
                      <w:szCs w:val="24"/>
                    </w:rPr>
                    <w:tab/>
                    <w:t xml:space="preserve">         </w:t>
                  </w:r>
                </w:p>
                <w:p w:rsidR="00C63D18" w:rsidRDefault="00C63D18" w:rsidP="00C63D18">
                  <w:pPr>
                    <w:spacing w:after="0"/>
                    <w:rPr>
                      <w:b/>
                      <w:sz w:val="24"/>
                      <w:szCs w:val="24"/>
                    </w:rPr>
                  </w:pPr>
                  <w:r>
                    <w:rPr>
                      <w:b/>
                      <w:sz w:val="24"/>
                      <w:szCs w:val="24"/>
                    </w:rPr>
                    <w:tab/>
                    <w:t xml:space="preserve">           </w:t>
                  </w:r>
                  <w:r w:rsidR="00D4097D">
                    <w:rPr>
                      <w:b/>
                      <w:sz w:val="24"/>
                      <w:szCs w:val="24"/>
                    </w:rPr>
                    <w:t xml:space="preserve">  </w:t>
                  </w:r>
                  <w:r w:rsidRPr="00AE02BD">
                    <w:rPr>
                      <w:b/>
                      <w:color w:val="7030A0"/>
                      <w:sz w:val="24"/>
                      <w:szCs w:val="24"/>
                    </w:rPr>
                    <w:t>Acts 11:1-18, 15:7-11</w:t>
                  </w:r>
                  <w:r w:rsidR="00D4097D">
                    <w:rPr>
                      <w:b/>
                      <w:sz w:val="24"/>
                      <w:szCs w:val="24"/>
                    </w:rPr>
                    <w:tab/>
                  </w:r>
                  <w:r w:rsidR="00D4097D">
                    <w:rPr>
                      <w:b/>
                      <w:sz w:val="24"/>
                      <w:szCs w:val="24"/>
                    </w:rPr>
                    <w:tab/>
                    <w:t xml:space="preserve">    </w:t>
                  </w:r>
                  <w:r w:rsidR="00D4097D" w:rsidRPr="00AE02BD">
                    <w:rPr>
                      <w:b/>
                      <w:color w:val="7030A0"/>
                      <w:sz w:val="24"/>
                      <w:szCs w:val="24"/>
                    </w:rPr>
                    <w:t>1 Corinthians 14</w:t>
                  </w:r>
                  <w:r w:rsidR="00EB0F9B" w:rsidRPr="00AE02BD">
                    <w:rPr>
                      <w:b/>
                      <w:color w:val="7030A0"/>
                      <w:sz w:val="24"/>
                      <w:szCs w:val="24"/>
                    </w:rPr>
                    <w:tab/>
                  </w:r>
                  <w:r w:rsidR="00EB0F9B" w:rsidRPr="00AE02BD">
                    <w:rPr>
                      <w:b/>
                      <w:color w:val="7030A0"/>
                      <w:sz w:val="24"/>
                      <w:szCs w:val="24"/>
                    </w:rPr>
                    <w:tab/>
                  </w:r>
                  <w:r w:rsidR="00EB0F9B" w:rsidRPr="00AE02BD">
                    <w:rPr>
                      <w:b/>
                      <w:color w:val="7030A0"/>
                      <w:sz w:val="24"/>
                      <w:szCs w:val="24"/>
                    </w:rPr>
                    <w:tab/>
                    <w:t xml:space="preserve">    Galatians 5:22-23</w:t>
                  </w:r>
                </w:p>
                <w:p w:rsidR="00EB0F9B" w:rsidRPr="00D83C31" w:rsidRDefault="00EB0F9B" w:rsidP="00EB0F9B">
                  <w:pPr>
                    <w:spacing w:after="0"/>
                    <w:ind w:left="6480" w:firstLine="720"/>
                    <w:jc w:val="center"/>
                    <w:rPr>
                      <w:b/>
                      <w:color w:val="984806" w:themeColor="accent6" w:themeShade="80"/>
                      <w:sz w:val="28"/>
                      <w:szCs w:val="28"/>
                    </w:rPr>
                  </w:pPr>
                  <w:r>
                    <w:rPr>
                      <w:b/>
                      <w:sz w:val="28"/>
                      <w:szCs w:val="28"/>
                    </w:rPr>
                    <w:t xml:space="preserve">       </w:t>
                  </w:r>
                  <w:r w:rsidRPr="00D83C31">
                    <w:rPr>
                      <w:b/>
                      <w:color w:val="984806" w:themeColor="accent6" w:themeShade="80"/>
                      <w:sz w:val="28"/>
                      <w:szCs w:val="28"/>
                    </w:rPr>
                    <w:t>Strengthen Saints</w:t>
                  </w:r>
                </w:p>
                <w:p w:rsidR="00EB0F9B" w:rsidRPr="00AE02BD" w:rsidRDefault="00EB0F9B" w:rsidP="00EB0F9B">
                  <w:pPr>
                    <w:spacing w:after="0"/>
                    <w:ind w:left="6480" w:firstLine="720"/>
                    <w:jc w:val="center"/>
                    <w:rPr>
                      <w:b/>
                      <w:color w:val="7030A0"/>
                      <w:sz w:val="24"/>
                      <w:szCs w:val="24"/>
                    </w:rPr>
                  </w:pPr>
                  <w:r>
                    <w:rPr>
                      <w:b/>
                      <w:sz w:val="24"/>
                      <w:szCs w:val="24"/>
                    </w:rPr>
                    <w:t xml:space="preserve">         </w:t>
                  </w:r>
                  <w:r w:rsidRPr="00AE02BD">
                    <w:rPr>
                      <w:b/>
                      <w:color w:val="7030A0"/>
                      <w:sz w:val="24"/>
                      <w:szCs w:val="24"/>
                    </w:rPr>
                    <w:t>Ephesians 3:16</w:t>
                  </w:r>
                </w:p>
                <w:p w:rsidR="00E20E10" w:rsidRPr="00D83C31" w:rsidRDefault="00E20E10" w:rsidP="00EB0F9B">
                  <w:pPr>
                    <w:spacing w:after="0"/>
                    <w:ind w:left="6480" w:firstLine="720"/>
                    <w:jc w:val="center"/>
                    <w:rPr>
                      <w:b/>
                      <w:color w:val="984806" w:themeColor="accent6" w:themeShade="80"/>
                      <w:sz w:val="28"/>
                      <w:szCs w:val="28"/>
                    </w:rPr>
                  </w:pPr>
                  <w:r w:rsidRPr="00D83C31">
                    <w:rPr>
                      <w:b/>
                      <w:color w:val="984806" w:themeColor="accent6" w:themeShade="80"/>
                      <w:sz w:val="28"/>
                      <w:szCs w:val="28"/>
                    </w:rPr>
                    <w:t xml:space="preserve">        Intercedes To God</w:t>
                  </w:r>
                </w:p>
                <w:p w:rsidR="00E20E10" w:rsidRPr="00AE02BD" w:rsidRDefault="00E20E10" w:rsidP="00E20E10">
                  <w:pPr>
                    <w:spacing w:after="0"/>
                    <w:ind w:left="7200"/>
                    <w:jc w:val="center"/>
                    <w:rPr>
                      <w:b/>
                      <w:color w:val="7030A0"/>
                      <w:sz w:val="24"/>
                      <w:szCs w:val="24"/>
                    </w:rPr>
                  </w:pPr>
                  <w:r>
                    <w:rPr>
                      <w:b/>
                      <w:sz w:val="24"/>
                      <w:szCs w:val="24"/>
                    </w:rPr>
                    <w:t xml:space="preserve">         </w:t>
                  </w:r>
                  <w:r w:rsidRPr="00AE02BD">
                    <w:rPr>
                      <w:b/>
                      <w:color w:val="7030A0"/>
                      <w:sz w:val="24"/>
                      <w:szCs w:val="24"/>
                    </w:rPr>
                    <w:t>Romans 8:26-27</w:t>
                  </w:r>
                </w:p>
              </w:txbxContent>
            </v:textbox>
          </v:shape>
        </w:pict>
      </w:r>
      <w:r>
        <w:rPr>
          <w:noProof/>
        </w:rPr>
        <w:pict>
          <v:shape id="_x0000_s1027" type="#_x0000_t202" style="position:absolute;margin-left:22.9pt;margin-top:62.8pt;width:529.5pt;height:86.25pt;z-index:251661312" strokecolor="white [3212]">
            <v:textbox>
              <w:txbxContent>
                <w:p w:rsidR="00916006" w:rsidRDefault="00916006" w:rsidP="00407321">
                  <w:pPr>
                    <w:spacing w:after="0"/>
                    <w:rPr>
                      <w:b/>
                      <w:sz w:val="28"/>
                      <w:szCs w:val="28"/>
                    </w:rPr>
                  </w:pPr>
                  <w:r w:rsidRPr="00AE02BD">
                    <w:rPr>
                      <w:b/>
                      <w:color w:val="FF0000"/>
                      <w:sz w:val="32"/>
                      <w:szCs w:val="32"/>
                    </w:rPr>
                    <w:t>M</w:t>
                  </w:r>
                  <w:r w:rsidR="00407321" w:rsidRPr="00AE02BD">
                    <w:rPr>
                      <w:b/>
                      <w:color w:val="FF0000"/>
                      <w:sz w:val="32"/>
                      <w:szCs w:val="32"/>
                    </w:rPr>
                    <w:t>ODE:</w:t>
                  </w:r>
                  <w:r w:rsidR="00C63D18">
                    <w:rPr>
                      <w:b/>
                      <w:sz w:val="24"/>
                      <w:szCs w:val="24"/>
                    </w:rPr>
                    <w:t xml:space="preserve">      </w:t>
                  </w:r>
                  <w:r w:rsidR="00D4097D">
                    <w:rPr>
                      <w:b/>
                      <w:sz w:val="24"/>
                      <w:szCs w:val="24"/>
                    </w:rPr>
                    <w:tab/>
                  </w:r>
                  <w:r w:rsidR="00D4097D" w:rsidRPr="00D83C31">
                    <w:rPr>
                      <w:b/>
                      <w:color w:val="0070C0"/>
                      <w:sz w:val="24"/>
                      <w:szCs w:val="24"/>
                    </w:rPr>
                    <w:t xml:space="preserve">      </w:t>
                  </w:r>
                  <w:r w:rsidR="00CA5B56" w:rsidRPr="00D83C31">
                    <w:rPr>
                      <w:b/>
                      <w:color w:val="0070C0"/>
                      <w:sz w:val="28"/>
                      <w:szCs w:val="28"/>
                    </w:rPr>
                    <w:t>BAPTISM</w:t>
                  </w:r>
                  <w:r w:rsidR="00C63D18">
                    <w:rPr>
                      <w:b/>
                      <w:sz w:val="24"/>
                      <w:szCs w:val="24"/>
                    </w:rPr>
                    <w:tab/>
                    <w:t xml:space="preserve">  </w:t>
                  </w:r>
                  <w:r w:rsidR="00D4097D">
                    <w:rPr>
                      <w:b/>
                      <w:sz w:val="24"/>
                      <w:szCs w:val="24"/>
                    </w:rPr>
                    <w:tab/>
                  </w:r>
                  <w:r w:rsidR="00D4097D">
                    <w:rPr>
                      <w:b/>
                      <w:sz w:val="24"/>
                      <w:szCs w:val="24"/>
                    </w:rPr>
                    <w:tab/>
                  </w:r>
                  <w:r w:rsidR="00407321" w:rsidRPr="00D83C31">
                    <w:rPr>
                      <w:b/>
                      <w:color w:val="00B050"/>
                      <w:sz w:val="28"/>
                      <w:szCs w:val="28"/>
                    </w:rPr>
                    <w:t>A</w:t>
                  </w:r>
                  <w:r w:rsidR="00CA5B56" w:rsidRPr="00D83C31">
                    <w:rPr>
                      <w:b/>
                      <w:color w:val="00B050"/>
                      <w:sz w:val="28"/>
                      <w:szCs w:val="28"/>
                    </w:rPr>
                    <w:t>POSTLES</w:t>
                  </w:r>
                  <w:r w:rsidR="00407321" w:rsidRPr="00D83C31">
                    <w:rPr>
                      <w:b/>
                      <w:color w:val="00B050"/>
                      <w:sz w:val="28"/>
                      <w:szCs w:val="28"/>
                    </w:rPr>
                    <w:t>’ H</w:t>
                  </w:r>
                  <w:r w:rsidR="00CA5B56" w:rsidRPr="00D83C31">
                    <w:rPr>
                      <w:b/>
                      <w:color w:val="00B050"/>
                      <w:sz w:val="28"/>
                      <w:szCs w:val="28"/>
                    </w:rPr>
                    <w:t>ANDS</w:t>
                  </w:r>
                  <w:r w:rsidR="00CA5B56" w:rsidRPr="00C63D18">
                    <w:rPr>
                      <w:b/>
                      <w:sz w:val="28"/>
                      <w:szCs w:val="28"/>
                    </w:rPr>
                    <w:t xml:space="preserve"> </w:t>
                  </w:r>
                  <w:r w:rsidR="00E93E80">
                    <w:rPr>
                      <w:b/>
                      <w:sz w:val="28"/>
                      <w:szCs w:val="28"/>
                    </w:rPr>
                    <w:tab/>
                  </w:r>
                  <w:r w:rsidR="00E93E80">
                    <w:rPr>
                      <w:b/>
                      <w:sz w:val="28"/>
                      <w:szCs w:val="28"/>
                    </w:rPr>
                    <w:tab/>
                    <w:t xml:space="preserve"> </w:t>
                  </w:r>
                  <w:r w:rsidR="00407321" w:rsidRPr="00D83C31">
                    <w:rPr>
                      <w:b/>
                      <w:color w:val="984806" w:themeColor="accent6" w:themeShade="80"/>
                      <w:sz w:val="28"/>
                      <w:szCs w:val="28"/>
                    </w:rPr>
                    <w:t>G</w:t>
                  </w:r>
                  <w:r w:rsidR="00E93E80" w:rsidRPr="00D83C31">
                    <w:rPr>
                      <w:b/>
                      <w:color w:val="984806" w:themeColor="accent6" w:themeShade="80"/>
                      <w:sz w:val="28"/>
                      <w:szCs w:val="28"/>
                    </w:rPr>
                    <w:t>OD HAS G</w:t>
                  </w:r>
                  <w:r w:rsidR="00CA5B56" w:rsidRPr="00D83C31">
                    <w:rPr>
                      <w:b/>
                      <w:color w:val="984806" w:themeColor="accent6" w:themeShade="80"/>
                      <w:sz w:val="28"/>
                      <w:szCs w:val="28"/>
                    </w:rPr>
                    <w:t>IVEN</w:t>
                  </w:r>
                  <w:r w:rsidR="00407321" w:rsidRPr="00C63D18">
                    <w:rPr>
                      <w:b/>
                      <w:sz w:val="28"/>
                      <w:szCs w:val="28"/>
                    </w:rPr>
                    <w:t xml:space="preserve"> </w:t>
                  </w:r>
                </w:p>
                <w:p w:rsidR="00D4097D" w:rsidRDefault="00D4097D" w:rsidP="00D4097D">
                  <w:pPr>
                    <w:spacing w:after="0"/>
                    <w:ind w:left="720" w:firstLine="720"/>
                    <w:rPr>
                      <w:b/>
                      <w:sz w:val="24"/>
                      <w:szCs w:val="24"/>
                    </w:rPr>
                  </w:pPr>
                  <w:r>
                    <w:rPr>
                      <w:b/>
                      <w:sz w:val="28"/>
                      <w:szCs w:val="28"/>
                    </w:rPr>
                    <w:t xml:space="preserve">     </w:t>
                  </w:r>
                  <w:proofErr w:type="gramStart"/>
                  <w:r w:rsidRPr="00D83C31">
                    <w:rPr>
                      <w:b/>
                      <w:color w:val="0070C0"/>
                      <w:sz w:val="28"/>
                      <w:szCs w:val="28"/>
                    </w:rPr>
                    <w:t>by</w:t>
                  </w:r>
                  <w:proofErr w:type="gramEnd"/>
                  <w:r w:rsidRPr="00D83C31">
                    <w:rPr>
                      <w:b/>
                      <w:color w:val="0070C0"/>
                      <w:sz w:val="28"/>
                      <w:szCs w:val="28"/>
                    </w:rPr>
                    <w:t xml:space="preserve"> Christ</w:t>
                  </w:r>
                  <w:r w:rsidRPr="00D4097D">
                    <w:rPr>
                      <w:b/>
                      <w:sz w:val="28"/>
                      <w:szCs w:val="28"/>
                    </w:rPr>
                    <w:t xml:space="preserve"> </w:t>
                  </w:r>
                  <w:r>
                    <w:rPr>
                      <w:b/>
                      <w:sz w:val="28"/>
                      <w:szCs w:val="28"/>
                    </w:rPr>
                    <w:tab/>
                  </w:r>
                  <w:r>
                    <w:rPr>
                      <w:b/>
                      <w:sz w:val="28"/>
                      <w:szCs w:val="28"/>
                    </w:rPr>
                    <w:tab/>
                  </w:r>
                  <w:r>
                    <w:rPr>
                      <w:b/>
                      <w:sz w:val="28"/>
                      <w:szCs w:val="28"/>
                    </w:rPr>
                    <w:tab/>
                    <w:t xml:space="preserve">    </w:t>
                  </w:r>
                  <w:r w:rsidRPr="00D83C31">
                    <w:rPr>
                      <w:b/>
                      <w:color w:val="00B050"/>
                      <w:sz w:val="28"/>
                      <w:szCs w:val="28"/>
                    </w:rPr>
                    <w:t>laid on saints</w:t>
                  </w:r>
                  <w:r>
                    <w:rPr>
                      <w:b/>
                      <w:sz w:val="24"/>
                      <w:szCs w:val="24"/>
                    </w:rPr>
                    <w:t xml:space="preserve"> </w:t>
                  </w:r>
                  <w:r>
                    <w:rPr>
                      <w:b/>
                      <w:sz w:val="24"/>
                      <w:szCs w:val="24"/>
                    </w:rPr>
                    <w:tab/>
                  </w:r>
                  <w:r>
                    <w:rPr>
                      <w:b/>
                      <w:sz w:val="24"/>
                      <w:szCs w:val="24"/>
                    </w:rPr>
                    <w:tab/>
                  </w:r>
                  <w:r>
                    <w:rPr>
                      <w:b/>
                      <w:sz w:val="24"/>
                      <w:szCs w:val="24"/>
                    </w:rPr>
                    <w:tab/>
                    <w:t xml:space="preserve">  </w:t>
                  </w:r>
                  <w:r w:rsidRPr="00D83C31">
                    <w:rPr>
                      <w:b/>
                      <w:color w:val="984806" w:themeColor="accent6" w:themeShade="80"/>
                      <w:sz w:val="28"/>
                      <w:szCs w:val="28"/>
                    </w:rPr>
                    <w:t>to all who obey</w:t>
                  </w:r>
                  <w:r>
                    <w:rPr>
                      <w:b/>
                      <w:sz w:val="24"/>
                      <w:szCs w:val="24"/>
                    </w:rPr>
                    <w:t xml:space="preserve">   </w:t>
                  </w:r>
                </w:p>
                <w:p w:rsidR="00407321" w:rsidRPr="00AE02BD" w:rsidRDefault="00CA5B56" w:rsidP="00407321">
                  <w:pPr>
                    <w:spacing w:after="0"/>
                    <w:rPr>
                      <w:b/>
                      <w:color w:val="FF0000"/>
                      <w:sz w:val="24"/>
                      <w:szCs w:val="24"/>
                    </w:rPr>
                  </w:pPr>
                  <w:r>
                    <w:rPr>
                      <w:b/>
                      <w:sz w:val="24"/>
                      <w:szCs w:val="24"/>
                    </w:rPr>
                    <w:tab/>
                  </w:r>
                  <w:r>
                    <w:rPr>
                      <w:b/>
                      <w:sz w:val="24"/>
                      <w:szCs w:val="24"/>
                    </w:rPr>
                    <w:tab/>
                    <w:t xml:space="preserve">   </w:t>
                  </w:r>
                  <w:r w:rsidR="00407321" w:rsidRPr="00AE02BD">
                    <w:rPr>
                      <w:b/>
                      <w:color w:val="FF0000"/>
                      <w:sz w:val="24"/>
                      <w:szCs w:val="24"/>
                    </w:rPr>
                    <w:t>Acts 11:15-17</w:t>
                  </w:r>
                  <w:r w:rsidR="00407321" w:rsidRPr="00AE02BD">
                    <w:rPr>
                      <w:b/>
                      <w:color w:val="FF0000"/>
                      <w:sz w:val="24"/>
                      <w:szCs w:val="24"/>
                    </w:rPr>
                    <w:tab/>
                  </w:r>
                  <w:r w:rsidR="00407321" w:rsidRPr="00AE02BD">
                    <w:rPr>
                      <w:b/>
                      <w:color w:val="FF0000"/>
                      <w:sz w:val="24"/>
                      <w:szCs w:val="24"/>
                    </w:rPr>
                    <w:tab/>
                  </w:r>
                  <w:r w:rsidRPr="00AE02BD">
                    <w:rPr>
                      <w:b/>
                      <w:color w:val="FF0000"/>
                      <w:sz w:val="24"/>
                      <w:szCs w:val="24"/>
                    </w:rPr>
                    <w:t xml:space="preserve">     </w:t>
                  </w:r>
                  <w:r w:rsidR="00D4097D" w:rsidRPr="00AE02BD">
                    <w:rPr>
                      <w:b/>
                      <w:color w:val="FF0000"/>
                      <w:sz w:val="24"/>
                      <w:szCs w:val="24"/>
                    </w:rPr>
                    <w:t xml:space="preserve">  </w:t>
                  </w:r>
                  <w:r w:rsidRPr="00AE02BD">
                    <w:rPr>
                      <w:b/>
                      <w:color w:val="FF0000"/>
                      <w:sz w:val="24"/>
                      <w:szCs w:val="24"/>
                    </w:rPr>
                    <w:t>Acts 8:14-19</w:t>
                  </w:r>
                  <w:r w:rsidRPr="00AE02BD">
                    <w:rPr>
                      <w:b/>
                      <w:color w:val="FF0000"/>
                      <w:sz w:val="24"/>
                      <w:szCs w:val="24"/>
                    </w:rPr>
                    <w:tab/>
                  </w:r>
                  <w:r w:rsidRPr="00AE02BD">
                    <w:rPr>
                      <w:b/>
                      <w:color w:val="FF0000"/>
                      <w:sz w:val="24"/>
                      <w:szCs w:val="24"/>
                    </w:rPr>
                    <w:tab/>
                    <w:t xml:space="preserve">            </w:t>
                  </w:r>
                  <w:r w:rsidR="00C63D18" w:rsidRPr="00AE02BD">
                    <w:rPr>
                      <w:b/>
                      <w:color w:val="FF0000"/>
                      <w:sz w:val="24"/>
                      <w:szCs w:val="24"/>
                    </w:rPr>
                    <w:tab/>
                    <w:t xml:space="preserve">           </w:t>
                  </w:r>
                  <w:r w:rsidRPr="00AE02BD">
                    <w:rPr>
                      <w:b/>
                      <w:color w:val="FF0000"/>
                      <w:sz w:val="24"/>
                      <w:szCs w:val="24"/>
                    </w:rPr>
                    <w:t>Acts 5:32</w:t>
                  </w:r>
                </w:p>
                <w:p w:rsidR="00CA5B56" w:rsidRPr="00407321" w:rsidRDefault="00CA5B56" w:rsidP="00407321">
                  <w:pPr>
                    <w:spacing w:after="0"/>
                    <w:rPr>
                      <w:b/>
                      <w:sz w:val="24"/>
                      <w:szCs w:val="24"/>
                    </w:rPr>
                  </w:pPr>
                  <w:r w:rsidRPr="00AE02BD">
                    <w:rPr>
                      <w:b/>
                      <w:color w:val="FF0000"/>
                      <w:sz w:val="24"/>
                      <w:szCs w:val="24"/>
                    </w:rPr>
                    <w:tab/>
                    <w:t xml:space="preserve">           Acts 1:4-8, 2:1-21</w:t>
                  </w:r>
                  <w:proofErr w:type="gramStart"/>
                  <w:r w:rsidRPr="00AE02BD">
                    <w:rPr>
                      <w:b/>
                      <w:color w:val="FF0000"/>
                      <w:sz w:val="24"/>
                      <w:szCs w:val="24"/>
                    </w:rPr>
                    <w:t>,33</w:t>
                  </w:r>
                  <w:proofErr w:type="gramEnd"/>
                  <w:r w:rsidR="00C63D18">
                    <w:rPr>
                      <w:b/>
                      <w:sz w:val="24"/>
                      <w:szCs w:val="24"/>
                    </w:rPr>
                    <w:tab/>
                    <w:t xml:space="preserve">         </w:t>
                  </w:r>
                  <w:r w:rsidRPr="00AE02BD">
                    <w:rPr>
                      <w:b/>
                      <w:color w:val="FF0000"/>
                      <w:sz w:val="24"/>
                      <w:szCs w:val="24"/>
                    </w:rPr>
                    <w:t>Romans 1:11; 2 Timothy 1:6</w:t>
                  </w:r>
                  <w:r w:rsidR="00C63D18" w:rsidRPr="00AE02BD">
                    <w:rPr>
                      <w:b/>
                      <w:color w:val="FF0000"/>
                      <w:sz w:val="24"/>
                      <w:szCs w:val="24"/>
                    </w:rPr>
                    <w:tab/>
                    <w:t xml:space="preserve">          Acts 2:38, Ephesians 5:18</w:t>
                  </w:r>
                </w:p>
              </w:txbxContent>
            </v:textbox>
          </v:shape>
        </w:pict>
      </w:r>
      <w:r>
        <w:rPr>
          <w:noProof/>
          <w:lang w:eastAsia="zh-TW"/>
        </w:rPr>
        <w:pict>
          <v:shape id="_x0000_s1026" type="#_x0000_t202" style="position:absolute;margin-left:55.55pt;margin-top:18.9pt;width:465pt;height:37.15pt;z-index:251660288;mso-width-relative:margin;mso-height-relative:margin" strokecolor="white [3212]" strokeweight="1.25pt">
            <v:fill opacity="0"/>
            <v:textbox>
              <w:txbxContent>
                <w:p w:rsidR="00916006" w:rsidRPr="00916006" w:rsidRDefault="00916006" w:rsidP="00916006">
                  <w:pPr>
                    <w:spacing w:after="0" w:line="240" w:lineRule="auto"/>
                    <w:jc w:val="center"/>
                    <w:rPr>
                      <w:b/>
                      <w:sz w:val="32"/>
                      <w:szCs w:val="32"/>
                    </w:rPr>
                  </w:pPr>
                  <w:r w:rsidRPr="00916006">
                    <w:rPr>
                      <w:b/>
                      <w:sz w:val="32"/>
                      <w:szCs w:val="32"/>
                    </w:rPr>
                    <w:t>THE HOLY SPIRIT</w:t>
                  </w:r>
                </w:p>
              </w:txbxContent>
            </v:textbox>
          </v:shape>
        </w:pict>
      </w:r>
    </w:p>
    <w:sectPr w:rsidR="004D3C05" w:rsidSect="00916006">
      <w:pgSz w:w="12240" w:h="15840" w:code="1"/>
      <w:pgMar w:top="101" w:right="187" w:bottom="835"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916006"/>
    <w:rsid w:val="000D2F47"/>
    <w:rsid w:val="000D7A05"/>
    <w:rsid w:val="00100769"/>
    <w:rsid w:val="002048FA"/>
    <w:rsid w:val="003D7779"/>
    <w:rsid w:val="00407321"/>
    <w:rsid w:val="0044417A"/>
    <w:rsid w:val="004574D0"/>
    <w:rsid w:val="004C2BFB"/>
    <w:rsid w:val="00544764"/>
    <w:rsid w:val="005A4806"/>
    <w:rsid w:val="005B3507"/>
    <w:rsid w:val="005C36E4"/>
    <w:rsid w:val="00605CFF"/>
    <w:rsid w:val="006D008B"/>
    <w:rsid w:val="007973B3"/>
    <w:rsid w:val="007D528F"/>
    <w:rsid w:val="00893457"/>
    <w:rsid w:val="00916006"/>
    <w:rsid w:val="00A86193"/>
    <w:rsid w:val="00AE02BD"/>
    <w:rsid w:val="00B05AAF"/>
    <w:rsid w:val="00BD4FAE"/>
    <w:rsid w:val="00C63D18"/>
    <w:rsid w:val="00CA5B56"/>
    <w:rsid w:val="00D4097D"/>
    <w:rsid w:val="00D83C31"/>
    <w:rsid w:val="00DE3C73"/>
    <w:rsid w:val="00E20E10"/>
    <w:rsid w:val="00E93E80"/>
    <w:rsid w:val="00EB0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11</cp:revision>
  <dcterms:created xsi:type="dcterms:W3CDTF">2013-05-24T16:20:00Z</dcterms:created>
  <dcterms:modified xsi:type="dcterms:W3CDTF">2013-06-15T20:40:00Z</dcterms:modified>
</cp:coreProperties>
</file>